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4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D80120">
        <w:trPr>
          <w:trHeight w:val="274"/>
        </w:trPr>
        <w:tc>
          <w:tcPr>
            <w:tcW w:w="15871" w:type="dxa"/>
            <w:gridSpan w:val="13"/>
            <w:vAlign w:val="center"/>
          </w:tcPr>
          <w:p w14:paraId="61A5E9A5" w14:textId="3273611F" w:rsidR="002F17BC" w:rsidRPr="002F0FAE" w:rsidRDefault="002F17BC" w:rsidP="00D80120">
            <w:pPr>
              <w:pStyle w:val="Titre1"/>
              <w:spacing w:before="0"/>
              <w:jc w:val="center"/>
              <w:rPr>
                <w:b/>
                <w:bCs/>
                <w:color w:val="000000"/>
              </w:rPr>
            </w:pPr>
            <w:r w:rsidRPr="002F0FAE">
              <w:rPr>
                <w:b/>
                <w:bCs/>
              </w:rPr>
              <w:t>ÉCRIRE EN CARACTÈRES D’IMPRIMERIE</w:t>
            </w:r>
          </w:p>
        </w:tc>
      </w:tr>
      <w:tr w:rsidR="00E04563" w:rsidRPr="0031299E" w14:paraId="0AFA114F" w14:textId="77777777" w:rsidTr="00D80120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2D9965C3" w:rsidR="00E04563" w:rsidRPr="008E3008" w:rsidRDefault="00E04563" w:rsidP="00D801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Adresse : </w:t>
            </w:r>
            <w:r w:rsidR="00AC1627"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- Heure de pesée</w:t>
            </w:r>
            <w:r w:rsidR="00AC1627" w:rsidRPr="00804C0E">
              <w:rPr>
                <w:rFonts w:ascii="Tahoma" w:hAnsi="Tahoma" w:cs="Tahoma"/>
                <w:sz w:val="14"/>
                <w:szCs w:val="14"/>
              </w:rPr>
              <w:t xml:space="preserve"> : </w:t>
            </w:r>
            <w:r w:rsidR="00AC1627">
              <w:rPr>
                <w:rFonts w:ascii="Tahoma" w:hAnsi="Tahoma" w:cs="Tahoma"/>
                <w:sz w:val="14"/>
                <w:szCs w:val="14"/>
              </w:rPr>
              <w:t>à déterminer en fonction du nombre de rencontres – l’heure de pesée sera expédiée par le biais du groupe WhatsApp par M. IMBERNON.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D8012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D80120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D8012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D8012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D80120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7ADCA522" w14:textId="61502292" w:rsidR="002D4AAB" w:rsidRPr="00A93C03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1DD6ECFE" w14:textId="216E6F57" w:rsidR="00E04563" w:rsidRPr="00A93C03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N° de lic.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exact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E04563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« élite »</w:t>
            </w:r>
          </w:p>
          <w:p w14:paraId="1E8A0C73" w14:textId="0A96889A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E04563" w:rsidRPr="00FF3B89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7D9000D3" w14:textId="77777777" w:rsidTr="00D80120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2A4FE49A" w14:textId="65E80DFD" w:rsidR="00E04563" w:rsidRPr="004F74C3" w:rsidRDefault="000400D9" w:rsidP="004F74C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</w:pPr>
            <w:r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OPEN DE FRANCE</w:t>
            </w:r>
            <w:r w:rsidR="00DF7D20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-</w:t>
            </w:r>
            <w:r w:rsid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</w:t>
            </w:r>
            <w:r w:rsidR="00E04563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MARTIAL-BOXING</w:t>
            </w:r>
            <w:r w:rsidR="000012D4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</w:t>
            </w:r>
            <w:r w:rsidR="00372F42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(MB)</w:t>
            </w:r>
            <w:r w:rsidR="000012D4" w:rsidRPr="004F74C3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:</w:t>
            </w:r>
          </w:p>
          <w:p w14:paraId="458B579C" w14:textId="4D043114" w:rsidR="00E04563" w:rsidRPr="000012D4" w:rsidRDefault="00E0456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0400D9"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-50 ans].</w:t>
            </w:r>
          </w:p>
          <w:p w14:paraId="6C0674BD" w14:textId="43687027" w:rsidR="00E04563" w:rsidRPr="0087482E" w:rsidRDefault="004F74C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COUPE DE FRANCE </w:t>
            </w:r>
            <w:r w:rsidR="00DF7D20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- </w:t>
            </w:r>
            <w:r w:rsidR="005F0EDB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FULL-CONTACT</w:t>
            </w:r>
            <w:r w:rsidR="00E04563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 (</w:t>
            </w:r>
            <w:r w:rsidR="005F0EDB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FC</w:t>
            </w:r>
            <w:r w:rsidR="00E04563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)</w:t>
            </w:r>
            <w:r w:rsidR="000012D4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 :</w:t>
            </w:r>
          </w:p>
          <w:p w14:paraId="7DDDCB2F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  <w:lang w:val="en-US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- LIGHT-CONTACT [06-50 ans], </w:t>
            </w:r>
          </w:p>
          <w:p w14:paraId="40C8C389" w14:textId="12953F72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573DCE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7102232D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A0C6F54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4A17DEA1" w14:textId="77777777" w:rsidR="00176FCC" w:rsidRPr="002048A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08A6B0EB" w14:textId="180C8CD4" w:rsidR="00176FCC" w:rsidRPr="00176FCC" w:rsidRDefault="00176FCC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159639B4" w14:textId="512FBEA9" w:rsidR="005F0EDB" w:rsidRPr="0087482E" w:rsidRDefault="004F74C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COUPE DE FRANCE </w:t>
            </w:r>
            <w:r w:rsidR="00DF7D20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- </w:t>
            </w:r>
            <w:r w:rsidR="005F0EDB" w:rsidRPr="0087482E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LOW-KICK (LK) :</w:t>
            </w:r>
          </w:p>
          <w:p w14:paraId="0B3D35EB" w14:textId="77777777" w:rsidR="00282133" w:rsidRPr="002048AC" w:rsidRDefault="00282133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  <w:lang w:val="en-US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  <w:lang w:val="en-US"/>
              </w:rPr>
              <w:t xml:space="preserve">- LIGHT-CONTACT [06-50 ans], </w:t>
            </w:r>
          </w:p>
          <w:p w14:paraId="1EBC7AED" w14:textId="29E34A2C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573DCE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3FC4A526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76006E7B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099B500F" w14:textId="77777777" w:rsidR="00CC53ED" w:rsidRPr="002048A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185BA6C3" w14:textId="77777777" w:rsidR="00A4342C" w:rsidRDefault="00CC53ED" w:rsidP="00D801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28EBAFD8" w14:textId="416E61E9" w:rsidR="00E04563" w:rsidRPr="00A4342C" w:rsidRDefault="00E04563" w:rsidP="00D801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(*) un JUNIOR.2 [18-20 ans] avec palmarès est autorisé à s’inscrire en SENIOR clase C, classe B voire A selon son palmarès</w:t>
            </w:r>
            <w:r w:rsidR="00A4342C">
              <w:rPr>
                <w:rFonts w:ascii="Tahoma" w:hAnsi="Tahoma" w:cs="Tahoma"/>
                <w:bCs/>
                <w:sz w:val="12"/>
                <w:szCs w:val="12"/>
              </w:rPr>
              <w:t xml:space="preserve">. 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(**) interdit en classe C pour un VETERAN [41-44 ans], mais autorisé en SENIOR classe B et classe A pour un vétéran disposant d’un palmarès</w:t>
            </w:r>
            <w:r w:rsidRPr="002048A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D80120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E04563" w:rsidRPr="00A539F3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lic.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322CA3B7" w:rsidR="00E04563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8430A9">
              <w:rPr>
                <w:rFonts w:ascii="Tahoma" w:hAnsi="Tahoma" w:cs="Tahoma"/>
                <w:color w:val="C00000"/>
                <w:sz w:val="14"/>
                <w:szCs w:val="14"/>
              </w:rPr>
              <w:t>MB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-MED + </w:t>
            </w:r>
          </w:p>
          <w:p w14:paraId="443000F1" w14:textId="2E270C7F" w:rsidR="00E04563" w:rsidRPr="00F74444" w:rsidRDefault="00E04563" w:rsidP="00D80120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LOW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>-</w:t>
            </w:r>
            <w:r w:rsidR="00A46533">
              <w:rPr>
                <w:rFonts w:ascii="Tahoma" w:hAnsi="Tahoma" w:cs="Tahoma"/>
                <w:color w:val="C00000"/>
                <w:sz w:val="14"/>
                <w:szCs w:val="14"/>
              </w:rPr>
              <w:t>CBT</w:t>
            </w:r>
            <w:r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D80120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2486D7C0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D801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D80120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D80120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D80120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D80120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D80120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E04563" w:rsidRPr="00450978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4BF3533C" w14:textId="77777777" w:rsidTr="00D80120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D80120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D801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D80120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D80120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D80120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D80120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D80120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D80120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D80120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D8012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D801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D80120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1676A77D" w:rsidR="00E04563" w:rsidRPr="008E10A8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50 ANS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(BOX-MED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FULL-CONTACT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>LIGHT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06-50 ANS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sz w:val="14"/>
                <w:szCs w:val="14"/>
              </w:rPr>
              <w:t>-LIGHT)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FULL-CONTACT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MEDIUM 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843F63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843F63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843F63" w:rsidRPr="00D8416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sz w:val="14"/>
                <w:szCs w:val="14"/>
              </w:rPr>
              <w:t>-MEDIUM)</w:t>
            </w:r>
            <w:r w:rsidR="00843F63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-LIGHT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 xml:space="preserve">06-50 ANS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(LOW-LIGHT)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-MEDIUM 1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="00464E57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464E57" w:rsidRPr="00D8416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464E57">
              <w:rPr>
                <w:rFonts w:ascii="Arial" w:hAnsi="Arial" w:cs="Arial"/>
                <w:b/>
                <w:sz w:val="14"/>
                <w:szCs w:val="14"/>
              </w:rPr>
              <w:t>(LOW-MEDIUM)</w:t>
            </w:r>
            <w:r w:rsidR="00464E5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[12-50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 xml:space="preserve">FULL-CONTACT (FULL-CBT) ou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 COMBAT (LK-CBT)</w:t>
            </w:r>
            <w:r w:rsidR="005466E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: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E04563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E04563" w:rsidRPr="006B5865" w:rsidRDefault="00E04563" w:rsidP="00D80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E04563" w:rsidRPr="009B7151" w:rsidRDefault="00E04563" w:rsidP="00D80120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[18-40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E04563" w:rsidRPr="009B7151" w:rsidRDefault="00E04563" w:rsidP="00D80120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E04563" w:rsidRPr="002E1883" w14:paraId="21D1F184" w14:textId="77777777" w:rsidTr="00D80120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D80120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E04563" w:rsidRPr="00396800" w:rsidRDefault="00E04563" w:rsidP="00D80120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E04563" w:rsidRPr="00835502" w:rsidRDefault="00E04563" w:rsidP="00D80120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default" r:id="rId8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948A" w14:textId="77777777" w:rsidR="003D1784" w:rsidRDefault="003D1784">
      <w:r>
        <w:separator/>
      </w:r>
    </w:p>
  </w:endnote>
  <w:endnote w:type="continuationSeparator" w:id="0">
    <w:p w14:paraId="509B02C1" w14:textId="77777777" w:rsidR="003D1784" w:rsidRDefault="003D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68C2" w14:textId="77777777" w:rsidR="003D1784" w:rsidRDefault="003D1784">
      <w:r>
        <w:separator/>
      </w:r>
    </w:p>
  </w:footnote>
  <w:footnote w:type="continuationSeparator" w:id="0">
    <w:p w14:paraId="627351DB" w14:textId="77777777" w:rsidR="003D1784" w:rsidRDefault="003D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6D5C062A" w:rsidR="00DF3ADE" w:rsidRPr="005C17BA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0"/>
        <w:szCs w:val="20"/>
      </w:rPr>
    </w:pPr>
    <w:r w:rsidRPr="00E35D06">
      <w:rPr>
        <w:noProof/>
      </w:rPr>
      <w:drawing>
        <wp:anchor distT="0" distB="0" distL="114300" distR="114300" simplePos="0" relativeHeight="251659264" behindDoc="1" locked="0" layoutInCell="1" allowOverlap="1" wp14:anchorId="56C36B0C" wp14:editId="601F018D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16211" cy="756000"/>
          <wp:effectExtent l="0" t="0" r="8255" b="6350"/>
          <wp:wrapThrough wrapText="bothSides">
            <wp:wrapPolygon edited="0">
              <wp:start x="0" y="0"/>
              <wp:lineTo x="0" y="21237"/>
              <wp:lineTo x="21274" y="21237"/>
              <wp:lineTo x="21274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E35D06">
      <w:rPr>
        <w:rFonts w:ascii="Tahoma" w:hAnsi="Tahoma" w:cs="Tahoma"/>
        <w:b/>
      </w:rPr>
      <w:t>PRÉINSCRI</w:t>
    </w:r>
    <w:r w:rsidR="00635336" w:rsidRPr="00E35D06">
      <w:rPr>
        <w:rFonts w:ascii="Tahoma" w:hAnsi="Tahoma" w:cs="Tahoma"/>
        <w:b/>
      </w:rPr>
      <w:t>P</w:t>
    </w:r>
    <w:r w:rsidR="005D5F61" w:rsidRPr="00E35D06">
      <w:rPr>
        <w:rFonts w:ascii="Tahoma" w:hAnsi="Tahoma" w:cs="Tahoma"/>
        <w:b/>
      </w:rPr>
      <w:t>TION</w:t>
    </w:r>
    <w:r w:rsidR="0093765C">
      <w:rPr>
        <w:rFonts w:ascii="Tahoma" w:hAnsi="Tahoma" w:cs="Tahoma"/>
        <w:b/>
      </w:rPr>
      <w:t xml:space="preserve"> : </w:t>
    </w:r>
    <w:r w:rsidR="009C48F0" w:rsidRPr="005C17BA">
      <w:rPr>
        <w:rFonts w:ascii="Tahoma" w:hAnsi="Tahoma" w:cs="Tahoma"/>
        <w:b/>
      </w:rPr>
      <w:t>COUPE DE FRANCE 2026</w:t>
    </w:r>
    <w:r w:rsidR="005D5F61" w:rsidRPr="005C17BA">
      <w:rPr>
        <w:rFonts w:ascii="Tahoma" w:hAnsi="Tahoma" w:cs="Tahoma"/>
        <w:b/>
        <w:color w:val="002060"/>
      </w:rPr>
      <w:t xml:space="preserve"> </w:t>
    </w:r>
    <w:r w:rsidR="00E35D06">
      <w:rPr>
        <w:rFonts w:ascii="Tahoma" w:hAnsi="Tahoma" w:cs="Tahoma"/>
        <w:b/>
        <w:color w:val="002060"/>
      </w:rPr>
      <w:t xml:space="preserve">DE </w:t>
    </w:r>
    <w:r w:rsidR="005C17BA" w:rsidRPr="005C17BA">
      <w:rPr>
        <w:rFonts w:ascii="Tahoma" w:hAnsi="Tahoma" w:cs="Tahoma"/>
        <w:b/>
        <w:color w:val="002060"/>
      </w:rPr>
      <w:t>FULL-CONTACT</w:t>
    </w:r>
    <w:r w:rsidR="005C17BA" w:rsidRPr="005C17BA">
      <w:rPr>
        <w:rFonts w:ascii="Tahoma" w:hAnsi="Tahoma" w:cs="Tahoma"/>
        <w:b/>
        <w:color w:val="002060"/>
      </w:rPr>
      <w:t xml:space="preserve"> &amp; </w:t>
    </w:r>
    <w:r w:rsidR="005C17BA" w:rsidRPr="005C17BA">
      <w:rPr>
        <w:rFonts w:ascii="Tahoma" w:hAnsi="Tahoma" w:cs="Tahoma"/>
        <w:b/>
        <w:color w:val="002060"/>
      </w:rPr>
      <w:t>LOW-KICK</w:t>
    </w:r>
    <w:r w:rsidR="005C17BA" w:rsidRPr="005C17BA">
      <w:rPr>
        <w:rFonts w:ascii="Tahoma" w:hAnsi="Tahoma" w:cs="Tahoma"/>
        <w:b/>
        <w:color w:val="002060"/>
        <w:sz w:val="20"/>
        <w:szCs w:val="20"/>
      </w:rPr>
      <w:t xml:space="preserve"> </w:t>
    </w:r>
  </w:p>
  <w:p w14:paraId="6813F577" w14:textId="0361A61F" w:rsidR="00DF3ADE" w:rsidRPr="00976B97" w:rsidRDefault="00CA0BB7" w:rsidP="00976B97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0"/>
        <w:szCs w:val="20"/>
      </w:rPr>
    </w:pPr>
    <w:r>
      <w:rPr>
        <w:rFonts w:ascii="Tahoma" w:hAnsi="Tahoma" w:cs="Tahoma"/>
        <w:b/>
      </w:rPr>
      <w:t>OPEN</w:t>
    </w:r>
    <w:r w:rsidR="005C17BA">
      <w:rPr>
        <w:rFonts w:ascii="Tahoma" w:hAnsi="Tahoma" w:cs="Tahoma"/>
        <w:b/>
      </w:rPr>
      <w:t xml:space="preserve"> DE FRANCE 2026</w:t>
    </w:r>
    <w:r w:rsidR="005C17BA" w:rsidRPr="00DE3BD8">
      <w:rPr>
        <w:rFonts w:ascii="Tahoma" w:hAnsi="Tahoma" w:cs="Tahoma"/>
        <w:b/>
        <w:color w:val="002060"/>
      </w:rPr>
      <w:t xml:space="preserve"> </w:t>
    </w:r>
    <w:r w:rsidR="005C17BA" w:rsidRPr="005C17BA">
      <w:rPr>
        <w:rFonts w:ascii="Tahoma" w:hAnsi="Tahoma" w:cs="Tahoma"/>
        <w:b/>
        <w:color w:val="002060"/>
      </w:rPr>
      <w:t>DE MARTIAL-BOXING</w:t>
    </w:r>
    <w:r w:rsidR="00976B97">
      <w:rPr>
        <w:rFonts w:ascii="Tahoma" w:hAnsi="Tahoma" w:cs="Tahoma"/>
        <w:b/>
        <w:color w:val="002060"/>
      </w:rPr>
      <w:t xml:space="preserve"> </w:t>
    </w:r>
    <w:r w:rsidR="00976B97" w:rsidRPr="00976B97">
      <w:rPr>
        <w:rFonts w:ascii="Tahoma" w:hAnsi="Tahoma" w:cs="Tahoma"/>
        <w:b/>
        <w:color w:val="C00000"/>
      </w:rPr>
      <w:t>– SAM. 09/05/2026 – BAGNÈRES-DE BIGORRE (65)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2D4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0D9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6FCC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617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29E0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133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4AAB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0FAE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2F42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698E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1784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6109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4E5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A73"/>
    <w:rsid w:val="00496F61"/>
    <w:rsid w:val="00496FAB"/>
    <w:rsid w:val="004972C0"/>
    <w:rsid w:val="004A0311"/>
    <w:rsid w:val="004A049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4F74C3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6E3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3DCE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17BA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0ED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9F2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336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1D3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457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51D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2B2A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6570"/>
    <w:rsid w:val="00767EA8"/>
    <w:rsid w:val="007702DA"/>
    <w:rsid w:val="00770914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5D6C"/>
    <w:rsid w:val="007A665F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100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0A9"/>
    <w:rsid w:val="0084365D"/>
    <w:rsid w:val="00843F63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482E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D93"/>
    <w:rsid w:val="009212E3"/>
    <w:rsid w:val="00922DC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65C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6B97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1F0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352C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8F0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27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2D6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42C"/>
    <w:rsid w:val="00A43C4C"/>
    <w:rsid w:val="00A43D17"/>
    <w:rsid w:val="00A44A30"/>
    <w:rsid w:val="00A44B70"/>
    <w:rsid w:val="00A459F7"/>
    <w:rsid w:val="00A46533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454D"/>
    <w:rsid w:val="00A65812"/>
    <w:rsid w:val="00A65A47"/>
    <w:rsid w:val="00A6685A"/>
    <w:rsid w:val="00A66860"/>
    <w:rsid w:val="00A66AA5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678D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55D4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3C03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31C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997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0A5B"/>
    <w:rsid w:val="00BC2140"/>
    <w:rsid w:val="00BC25B2"/>
    <w:rsid w:val="00BC424E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BB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53ED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0120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1C7E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BD8"/>
    <w:rsid w:val="00DE3CF3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EC3"/>
    <w:rsid w:val="00DF66BC"/>
    <w:rsid w:val="00DF6FC8"/>
    <w:rsid w:val="00DF7D20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06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912CB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777"/>
    <w:rsid w:val="00F01ED6"/>
    <w:rsid w:val="00F02566"/>
    <w:rsid w:val="00F02BBE"/>
    <w:rsid w:val="00F03798"/>
    <w:rsid w:val="00F03AC5"/>
    <w:rsid w:val="00F04BCC"/>
    <w:rsid w:val="00F05574"/>
    <w:rsid w:val="00F0579C"/>
    <w:rsid w:val="00F06978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76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1Car">
    <w:name w:val="Titre 1 Car"/>
    <w:basedOn w:val="Policepardfaut"/>
    <w:link w:val="Titre1"/>
    <w:rsid w:val="00A7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5001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537</cp:revision>
  <cp:lastPrinted>2025-11-03T16:11:00Z</cp:lastPrinted>
  <dcterms:created xsi:type="dcterms:W3CDTF">2023-01-10T20:53:00Z</dcterms:created>
  <dcterms:modified xsi:type="dcterms:W3CDTF">2026-03-16T13:35:00Z</dcterms:modified>
</cp:coreProperties>
</file>